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084D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0B1DE4" w:rsidRDefault="00BE084D" w:rsidP="000B1DE4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0B1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B1D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новембар</w:t>
      </w:r>
      <w:proofErr w:type="gramEnd"/>
      <w:r w:rsidR="000B1DE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B1DE4" w:rsidRDefault="000B1DE4" w:rsidP="000B1DE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B1DE4" w:rsidRDefault="000B1DE4" w:rsidP="000B1DE4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12</w:t>
      </w:r>
      <w:r>
        <w:rPr>
          <w:rFonts w:ascii="Times New Roman" w:hAnsi="Times New Roman" w:cs="Times New Roman"/>
          <w:sz w:val="24"/>
          <w:szCs w:val="24"/>
          <w:lang w:val="sr-Cyrl-RS"/>
        </w:rPr>
        <w:t>,00 часова.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Pr="006C70C6" w:rsidRDefault="000B1DE4" w:rsidP="000B1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Оља Петровић, Милољуб Албијанић, Дане Станојчић,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Горан Милић, Стефан Китановић,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Ђорђе Комленски и Бранимир Јовановић.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084D" w:rsidRPr="006C70C6" w:rsidRDefault="000B1DE4" w:rsidP="00BE084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Pr="006C70C6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Бранко Лукић, Јелена Милошевић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084D">
        <w:rPr>
          <w:rFonts w:ascii="Times New Roman" w:hAnsi="Times New Roman" w:cs="Times New Roman"/>
          <w:sz w:val="24"/>
          <w:szCs w:val="24"/>
        </w:rPr>
        <w:t xml:space="preserve">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084D" w:rsidRPr="006C70C6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 w:rsidR="00BE084D">
        <w:rPr>
          <w:rFonts w:ascii="Times New Roman" w:hAnsi="Times New Roman" w:cs="Times New Roman"/>
          <w:sz w:val="24"/>
          <w:szCs w:val="24"/>
        </w:rPr>
        <w:t xml:space="preserve"> и </w:t>
      </w:r>
      <w:r w:rsidRPr="006C70C6">
        <w:rPr>
          <w:rFonts w:ascii="Times New Roman" w:hAnsi="Times New Roman" w:cs="Times New Roman"/>
          <w:sz w:val="24"/>
          <w:szCs w:val="24"/>
          <w:lang w:val="sr-Cyrl-RS"/>
        </w:rPr>
        <w:t>Војислав Михаиловић.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B1DE4" w:rsidRDefault="000B1DE4" w:rsidP="000B1DE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BE084D" w:rsidP="00BE084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</w:t>
      </w:r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Марко Милошевић, заменик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Снежане</w:t>
      </w:r>
      <w:r w:rsidR="000B1DE4" w:rsidRPr="006C70C6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1DE4" w:rsidRDefault="000B1DE4" w:rsidP="000B1DE4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BE084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</w:t>
      </w:r>
      <w:r w:rsidR="00BE084D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</w:p>
    <w:p w:rsidR="000B1DE4" w:rsidRDefault="000B1DE4" w:rsidP="000B1DE4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Pr="00BE084D" w:rsidRDefault="000B1DE4" w:rsidP="000B1DE4">
      <w:pPr>
        <w:spacing w:after="12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1B7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7C1B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BE084D" w:rsidRPr="00BE084D" w:rsidRDefault="00BE084D" w:rsidP="00BE084D">
      <w:pPr>
        <w:contextualSpacing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Обавештење о разлогу престанка мандата народном посланику Драгану Марковићу (01 број: 013-2792/24 од 23. новембра 2024. године).</w:t>
      </w:r>
    </w:p>
    <w:p w:rsidR="00BE084D" w:rsidRPr="00BE084D" w:rsidRDefault="00BE084D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84D" w:rsidRDefault="00BE084D" w:rsidP="000B1DE4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B1DE4" w:rsidRDefault="00BE084D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0B1DE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тачка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Обавештење о разлогу престанка мандата народном посланику Драгану Марковићу (01 број: 013-2792/24 од 23. новембра 2024. године)</w:t>
      </w:r>
    </w:p>
    <w:p w:rsidR="00BE084D" w:rsidRDefault="00BE084D" w:rsidP="00BE084D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084D" w:rsidRDefault="00BE084D" w:rsidP="00BE084D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обавештења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наступању смрти Драга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Марковића народног посланика, указао да је потребно да Одбор,  у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складу са чл. 131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133. Закона о избору народних посланика, </w:t>
      </w:r>
      <w:r w:rsidR="0067149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поднесе</w:t>
      </w:r>
      <w:r w:rsidR="0067149E"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084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Народној скупштини Извештај о наступању смрти именованог народног посланика.</w:t>
      </w:r>
    </w:p>
    <w:p w:rsidR="0067149E" w:rsidRDefault="0067149E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B1DE4" w:rsidRDefault="000B1DE4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Дискусије није било.</w:t>
      </w:r>
    </w:p>
    <w:p w:rsidR="000B1DE4" w:rsidRDefault="000B1DE4" w:rsidP="000B1DE4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B1DE4" w:rsidRDefault="0067149E" w:rsidP="000B1DE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је, </w:t>
      </w:r>
      <w:r w:rsidR="000B1D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председника, једногласно </w:t>
      </w:r>
      <w:r w:rsidR="000B1DE4" w:rsidRPr="00226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усвојио и Народној скупштини поднео следећи       </w:t>
      </w:r>
    </w:p>
    <w:p w:rsidR="000B1DE4" w:rsidRDefault="000B1DE4" w:rsidP="000B1DE4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67149E" w:rsidRDefault="0067149E" w:rsidP="000B1DE4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B1DE4" w:rsidRPr="0088255E" w:rsidRDefault="000B1DE4" w:rsidP="000B1DE4">
      <w:pPr>
        <w:tabs>
          <w:tab w:val="center" w:pos="709"/>
          <w:tab w:val="center" w:pos="6545"/>
        </w:tabs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88255E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И З В Е Ш Т А Ј</w:t>
      </w:r>
    </w:p>
    <w:p w:rsidR="000B1DE4" w:rsidRDefault="000B1DE4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7149E" w:rsidRPr="0067149E" w:rsidRDefault="0067149E" w:rsidP="0067149E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7149E" w:rsidRP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>Одбор је размотрио обавештење о наступању смрти народног посланика Драгана Марковића, изабраног са Изборне листе „ИВИЦА ДАЧИЋ - ПРЕМИЈЕР СРБИЈЕ“ и утврдио да је наступио случај из члана 131. став 2. тачка 1. Закона о избору народних посланика  у коме се наступање смрти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67149E" w:rsidRP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>Мандат народног посланика престаје даном наступања случаја који представља разлог за престанак мандата, у складу са чланом  131. став 3. Закона о избору народних посланика, те Одбор предлаже да Народна скупштина у смислу члана 133. истог закона, констатује да је именованом престао мандат народног посланика.</w:t>
      </w:r>
    </w:p>
    <w:p w:rsidR="0067149E" w:rsidRP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Попуњавање упражњених посланичких места извршиће се додељивањем мандата другим кандидатима у складу са чл. 134. и 135. Закона.</w:t>
      </w:r>
    </w:p>
    <w:p w:rsidR="0067149E" w:rsidRP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>За известиоца Одбора на седници Народне скупштине одређен је Миленко Јованов, председник Одбора.</w:t>
      </w: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</w:t>
      </w:r>
    </w:p>
    <w:p w:rsidR="0067149E" w:rsidRDefault="0067149E" w:rsidP="0067149E">
      <w:pPr>
        <w:tabs>
          <w:tab w:val="center" w:pos="709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</w:rPr>
      </w:pPr>
      <w:r w:rsidRPr="0067149E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</w:t>
      </w:r>
    </w:p>
    <w:p w:rsidR="0067149E" w:rsidRPr="0067149E" w:rsidRDefault="0067149E" w:rsidP="0067149E">
      <w:pPr>
        <w:pStyle w:val="ListParagraph"/>
        <w:tabs>
          <w:tab w:val="center" w:pos="709"/>
          <w:tab w:val="center" w:pos="6545"/>
        </w:tabs>
        <w:ind w:left="0"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* * *</w:t>
      </w:r>
    </w:p>
    <w:p w:rsidR="0067149E" w:rsidRPr="0088255E" w:rsidRDefault="0067149E" w:rsidP="000B1DE4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B1DE4" w:rsidRDefault="00253A49" w:rsidP="000B1DE4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12,05</w:t>
      </w:r>
      <w:bookmarkStart w:id="0" w:name="_GoBack"/>
      <w:bookmarkEnd w:id="0"/>
      <w:r w:rsidR="000B1DE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B1DE4" w:rsidRDefault="000B1DE4" w:rsidP="000B1DE4">
      <w:pPr>
        <w:tabs>
          <w:tab w:val="left" w:pos="1440"/>
        </w:tabs>
        <w:spacing w:after="1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DE4" w:rsidRDefault="000B1DE4" w:rsidP="000B1DE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p w:rsidR="000B1DE4" w:rsidRDefault="000B1DE4" w:rsidP="000B1DE4">
      <w:pPr>
        <w:rPr>
          <w:rFonts w:ascii="Times New Roman" w:hAnsi="Times New Roman" w:cs="Times New Roman"/>
          <w:sz w:val="24"/>
          <w:szCs w:val="24"/>
        </w:rPr>
      </w:pPr>
    </w:p>
    <w:p w:rsidR="000B1DE4" w:rsidRDefault="000B1DE4" w:rsidP="000B1DE4">
      <w:pPr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B1DE4" w:rsidRDefault="000B1DE4" w:rsidP="000B1DE4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61272"/>
    <w:multiLevelType w:val="hybridMultilevel"/>
    <w:tmpl w:val="E1D07D5C"/>
    <w:lvl w:ilvl="0" w:tplc="A1FCC21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4"/>
    <w:rsid w:val="000B1DE4"/>
    <w:rsid w:val="00253A49"/>
    <w:rsid w:val="00443899"/>
    <w:rsid w:val="0067149E"/>
    <w:rsid w:val="007B2E1A"/>
    <w:rsid w:val="009C481C"/>
    <w:rsid w:val="00A12FCB"/>
    <w:rsid w:val="00AC766F"/>
    <w:rsid w:val="00B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42A4"/>
  <w15:chartTrackingRefBased/>
  <w15:docId w15:val="{81D849C4-E438-45AC-98C2-CF968A8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E4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</cp:revision>
  <dcterms:created xsi:type="dcterms:W3CDTF">2024-11-26T09:32:00Z</dcterms:created>
  <dcterms:modified xsi:type="dcterms:W3CDTF">2024-11-26T09:52:00Z</dcterms:modified>
</cp:coreProperties>
</file>